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12" w:rsidRDefault="00D74C12" w:rsidP="00D74C12">
      <w:pPr>
        <w:jc w:val="center"/>
      </w:pPr>
      <w:r>
        <w:rPr>
          <w:b/>
          <w:i/>
          <w:sz w:val="28"/>
          <w:szCs w:val="28"/>
          <w:u w:val="single"/>
        </w:rPr>
        <w:t>CONVENIO OPERADOR MAYORISTA</w:t>
      </w:r>
    </w:p>
    <w:p w:rsidR="00D74C12" w:rsidRDefault="00D74C12" w:rsidP="00D74C12">
      <w:pPr>
        <w:jc w:val="center"/>
      </w:pPr>
      <w:r>
        <w:t xml:space="preserve">Temporada </w:t>
      </w:r>
      <w:r>
        <w:rPr>
          <w:b/>
          <w:sz w:val="28"/>
        </w:rPr>
        <w:t>BAJA</w:t>
      </w:r>
      <w:r>
        <w:t xml:space="preserve">: </w:t>
      </w:r>
    </w:p>
    <w:p w:rsidR="00D74C12" w:rsidRDefault="00D74C12" w:rsidP="00D74C12">
      <w:pPr>
        <w:pStyle w:val="Sinespaciado"/>
        <w:jc w:val="center"/>
      </w:pPr>
      <w:r>
        <w:rPr>
          <w:sz w:val="28"/>
          <w:u w:val="single"/>
        </w:rPr>
        <w:t>1 de marzo al 5 de julio / 29 de julio al  30 de septiembre</w:t>
      </w:r>
    </w:p>
    <w:p w:rsidR="00D74C12" w:rsidRDefault="00D74C12" w:rsidP="00D74C12">
      <w:pPr>
        <w:pStyle w:val="Sinespaciado"/>
        <w:jc w:val="center"/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no</w:t>
      </w:r>
      <w:proofErr w:type="gramEnd"/>
      <w:r>
        <w:rPr>
          <w:i/>
          <w:sz w:val="20"/>
        </w:rPr>
        <w:t xml:space="preserve"> aplica feriados y fines de semana largo)</w:t>
      </w:r>
    </w:p>
    <w:tbl>
      <w:tblPr>
        <w:tblpPr w:leftFromText="141" w:rightFromText="141" w:vertAnchor="page" w:horzAnchor="margin" w:tblpXSpec="center" w:tblpY="5794"/>
        <w:tblW w:w="11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014"/>
        <w:gridCol w:w="222"/>
        <w:gridCol w:w="2835"/>
        <w:gridCol w:w="2552"/>
        <w:gridCol w:w="2551"/>
      </w:tblGrid>
      <w:tr w:rsidR="00D74C12" w:rsidTr="00D74C12">
        <w:trPr>
          <w:trHeight w:val="312"/>
        </w:trPr>
        <w:tc>
          <w:tcPr>
            <w:tcW w:w="2268" w:type="dxa"/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lang w:eastAsia="es-AR"/>
              </w:rPr>
              <w:t>Tipo de Habitación</w:t>
            </w:r>
          </w:p>
        </w:tc>
        <w:tc>
          <w:tcPr>
            <w:tcW w:w="1014" w:type="dxa"/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lang w:eastAsia="es-AR"/>
              </w:rPr>
              <w:t>MT2</w:t>
            </w:r>
          </w:p>
        </w:tc>
        <w:tc>
          <w:tcPr>
            <w:tcW w:w="222" w:type="dxa"/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szCs w:val="24"/>
                <w:lang w:eastAsia="es-AR"/>
              </w:rPr>
              <w:t>RACK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szCs w:val="24"/>
                <w:lang w:eastAsia="es-AR"/>
              </w:rPr>
              <w:t>NACIONAL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szCs w:val="24"/>
                <w:lang w:eastAsia="es-AR"/>
              </w:rPr>
              <w:t>EXTRANJERO</w:t>
            </w:r>
          </w:p>
        </w:tc>
      </w:tr>
      <w:tr w:rsidR="00D74C12" w:rsidTr="00D74C12">
        <w:trPr>
          <w:trHeight w:val="302"/>
        </w:trPr>
        <w:tc>
          <w:tcPr>
            <w:tcW w:w="2268" w:type="dxa"/>
            <w:tcBorders>
              <w:top w:val="single" w:sz="4" w:space="0" w:color="FFC000"/>
              <w:left w:val="single" w:sz="4" w:space="0" w:color="FFC000"/>
              <w:bottom w:val="nil"/>
              <w:right w:val="nil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sz w:val="36"/>
                <w:lang w:eastAsia="es-AR"/>
              </w:rPr>
              <w:t>STANDARD DBL</w:t>
            </w:r>
          </w:p>
        </w:tc>
        <w:tc>
          <w:tcPr>
            <w:tcW w:w="1014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FF9933"/>
              <w:right w:val="nil"/>
            </w:tcBorders>
            <w:shd w:val="clear" w:color="auto" w:fill="FF9933"/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4071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ARS 2020 + IVA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US$ 58 + IMP.</w:t>
            </w:r>
          </w:p>
        </w:tc>
      </w:tr>
      <w:tr w:rsidR="00D74C12" w:rsidTr="00D74C12">
        <w:trPr>
          <w:trHeight w:val="244"/>
        </w:trPr>
        <w:tc>
          <w:tcPr>
            <w:tcW w:w="2268" w:type="dxa"/>
            <w:tcBorders>
              <w:top w:val="single" w:sz="4" w:space="0" w:color="FF9933"/>
              <w:left w:val="single" w:sz="4" w:space="0" w:color="FFC000"/>
              <w:bottom w:val="nil"/>
              <w:right w:val="nil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sz w:val="36"/>
                <w:lang w:eastAsia="es-AR"/>
              </w:rPr>
              <w:t>STANDARD TPL</w:t>
            </w:r>
          </w:p>
        </w:tc>
        <w:tc>
          <w:tcPr>
            <w:tcW w:w="1014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C000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26</w:t>
            </w:r>
          </w:p>
        </w:tc>
        <w:tc>
          <w:tcPr>
            <w:tcW w:w="222" w:type="dxa"/>
            <w:shd w:val="clear" w:color="auto" w:fill="FF9933"/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4690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ARS 2340 + IVA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US$ 69 + IMP.  </w:t>
            </w:r>
          </w:p>
        </w:tc>
      </w:tr>
      <w:tr w:rsidR="00D74C12" w:rsidTr="00D74C12">
        <w:trPr>
          <w:trHeight w:val="484"/>
        </w:trPr>
        <w:tc>
          <w:tcPr>
            <w:tcW w:w="2268" w:type="dxa"/>
            <w:tcBorders>
              <w:top w:val="single" w:sz="4" w:space="0" w:color="FF9933"/>
              <w:left w:val="single" w:sz="4" w:space="0" w:color="FFC000"/>
              <w:bottom w:val="nil"/>
              <w:right w:val="nil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sz w:val="36"/>
                <w:lang w:eastAsia="es-AR"/>
              </w:rPr>
              <w:t>MASTER DBL</w:t>
            </w:r>
          </w:p>
        </w:tc>
        <w:tc>
          <w:tcPr>
            <w:tcW w:w="1014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C000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30</w:t>
            </w:r>
          </w:p>
        </w:tc>
        <w:tc>
          <w:tcPr>
            <w:tcW w:w="222" w:type="dxa"/>
            <w:tcBorders>
              <w:top w:val="single" w:sz="4" w:space="0" w:color="FF9933"/>
              <w:left w:val="nil"/>
              <w:bottom w:val="nil"/>
              <w:right w:val="nil"/>
            </w:tcBorders>
            <w:shd w:val="clear" w:color="auto" w:fill="FF9933"/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4820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ARS 2350 + IVA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US$ 70 + IMP.</w:t>
            </w:r>
          </w:p>
        </w:tc>
      </w:tr>
      <w:tr w:rsidR="00D74C12" w:rsidTr="00D74C12">
        <w:trPr>
          <w:trHeight w:val="446"/>
        </w:trPr>
        <w:tc>
          <w:tcPr>
            <w:tcW w:w="2268" w:type="dxa"/>
            <w:tcBorders>
              <w:top w:val="single" w:sz="4" w:space="0" w:color="FF9933"/>
              <w:left w:val="single" w:sz="4" w:space="0" w:color="FFC000"/>
              <w:bottom w:val="nil"/>
              <w:right w:val="nil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sz w:val="36"/>
                <w:lang w:eastAsia="es-AR"/>
              </w:rPr>
              <w:t>STUDIO</w:t>
            </w:r>
          </w:p>
        </w:tc>
        <w:tc>
          <w:tcPr>
            <w:tcW w:w="1014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C000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40</w:t>
            </w:r>
          </w:p>
        </w:tc>
        <w:tc>
          <w:tcPr>
            <w:tcW w:w="222" w:type="dxa"/>
            <w:tcBorders>
              <w:top w:val="single" w:sz="4" w:space="0" w:color="FF9933"/>
              <w:left w:val="nil"/>
              <w:bottom w:val="nil"/>
              <w:right w:val="nil"/>
            </w:tcBorders>
            <w:shd w:val="clear" w:color="auto" w:fill="FF9933"/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5335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ARS 2490 + IVA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US$ 76 + IMP. </w:t>
            </w:r>
          </w:p>
        </w:tc>
      </w:tr>
      <w:tr w:rsidR="00D74C12" w:rsidTr="00D74C12">
        <w:trPr>
          <w:trHeight w:val="408"/>
        </w:trPr>
        <w:tc>
          <w:tcPr>
            <w:tcW w:w="2268" w:type="dxa"/>
            <w:tcBorders>
              <w:top w:val="single" w:sz="4" w:space="0" w:color="FF9933"/>
              <w:left w:val="single" w:sz="4" w:space="0" w:color="FFC000"/>
              <w:bottom w:val="single" w:sz="4" w:space="0" w:color="FF9933"/>
              <w:right w:val="nil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sz w:val="36"/>
                <w:lang w:eastAsia="es-AR"/>
              </w:rPr>
              <w:t>CRUCERO SUITE</w:t>
            </w:r>
          </w:p>
        </w:tc>
        <w:tc>
          <w:tcPr>
            <w:tcW w:w="1014" w:type="dxa"/>
            <w:tcBorders>
              <w:top w:val="nil"/>
              <w:left w:val="single" w:sz="4" w:space="0" w:color="FF9933"/>
              <w:bottom w:val="nil"/>
              <w:right w:val="single" w:sz="4" w:space="0" w:color="FFC000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60</w:t>
            </w:r>
          </w:p>
        </w:tc>
        <w:tc>
          <w:tcPr>
            <w:tcW w:w="222" w:type="dxa"/>
            <w:tcBorders>
              <w:top w:val="single" w:sz="4" w:space="0" w:color="FF9933"/>
              <w:left w:val="nil"/>
              <w:bottom w:val="single" w:sz="4" w:space="0" w:color="FFC000"/>
              <w:right w:val="nil"/>
            </w:tcBorders>
            <w:shd w:val="clear" w:color="auto" w:fill="FF9933"/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5940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2720 + IVA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US$ 82 + IMP.</w:t>
            </w:r>
          </w:p>
        </w:tc>
      </w:tr>
    </w:tbl>
    <w:p w:rsidR="00D74C12" w:rsidRDefault="00D74C12" w:rsidP="00D74C12">
      <w:r>
        <w:t xml:space="preserve">   </w:t>
      </w:r>
    </w:p>
    <w:p w:rsidR="00D74C12" w:rsidRDefault="00D74C12" w:rsidP="00D74C12">
      <w:pPr>
        <w:jc w:val="center"/>
      </w:pPr>
      <w:r>
        <w:t> </w:t>
      </w:r>
    </w:p>
    <w:p w:rsidR="00D74C12" w:rsidRDefault="00D74C12" w:rsidP="00D74C12">
      <w:pPr>
        <w:jc w:val="center"/>
      </w:pPr>
      <w:r>
        <w:t> </w:t>
      </w:r>
    </w:p>
    <w:p w:rsidR="00D74C12" w:rsidRDefault="00D74C12" w:rsidP="00D74C12">
      <w:pPr>
        <w:jc w:val="center"/>
      </w:pPr>
      <w:r>
        <w:t> </w:t>
      </w:r>
    </w:p>
    <w:p w:rsidR="00D74C12" w:rsidRDefault="00D74C12" w:rsidP="00D74C12">
      <w:pPr>
        <w:pStyle w:val="Prrafodelista"/>
      </w:pPr>
      <w:r>
        <w:t> </w:t>
      </w:r>
    </w:p>
    <w:p w:rsidR="00D74C12" w:rsidRDefault="00D74C12" w:rsidP="00D74C12">
      <w:r>
        <w:t> </w:t>
      </w:r>
    </w:p>
    <w:p w:rsidR="00D74C12" w:rsidRDefault="00D74C12" w:rsidP="00D74C12">
      <w:r>
        <w:t> </w:t>
      </w:r>
    </w:p>
    <w:p w:rsidR="00D74C12" w:rsidRDefault="00D74C12" w:rsidP="00D74C12"/>
    <w:p w:rsidR="00D74C12" w:rsidRDefault="00D74C12" w:rsidP="00D74C12"/>
    <w:p w:rsidR="00D74C12" w:rsidRDefault="00D74C12" w:rsidP="00D74C12"/>
    <w:p w:rsidR="00D74C12" w:rsidRDefault="00D74C12" w:rsidP="00D74C12">
      <w:pPr>
        <w:jc w:val="center"/>
      </w:pPr>
      <w:r>
        <w:t> </w:t>
      </w:r>
    </w:p>
    <w:p w:rsidR="00D74C12" w:rsidRDefault="00D74C12" w:rsidP="00D74C12">
      <w:pPr>
        <w:jc w:val="center"/>
      </w:pPr>
      <w:r>
        <w:t> </w:t>
      </w:r>
    </w:p>
    <w:p w:rsidR="00D74C12" w:rsidRDefault="00D74C12" w:rsidP="00D74C12">
      <w:r>
        <w:t> </w:t>
      </w:r>
    </w:p>
    <w:p w:rsidR="00D74C12" w:rsidRDefault="00D74C12" w:rsidP="00D74C12">
      <w:pPr>
        <w:jc w:val="center"/>
      </w:pPr>
      <w:r>
        <w:lastRenderedPageBreak/>
        <w:t xml:space="preserve">Temporada </w:t>
      </w:r>
      <w:r>
        <w:rPr>
          <w:b/>
          <w:sz w:val="28"/>
        </w:rPr>
        <w:t>MEDIA</w:t>
      </w:r>
    </w:p>
    <w:p w:rsidR="00D74C12" w:rsidRDefault="00D74C12" w:rsidP="00D74C12">
      <w:pPr>
        <w:pStyle w:val="Sinespaciado"/>
        <w:jc w:val="center"/>
      </w:pPr>
      <w:r>
        <w:rPr>
          <w:sz w:val="28"/>
        </w:rPr>
        <w:t>1 de Octubre del 2019 al 23 de diciembre de 2019</w:t>
      </w:r>
    </w:p>
    <w:p w:rsidR="00D74C12" w:rsidRDefault="00D74C12" w:rsidP="00D74C12">
      <w:pPr>
        <w:pStyle w:val="Sinespaciado"/>
        <w:jc w:val="center"/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no</w:t>
      </w:r>
      <w:proofErr w:type="gramEnd"/>
      <w:r>
        <w:rPr>
          <w:i/>
          <w:sz w:val="20"/>
        </w:rPr>
        <w:t xml:space="preserve"> aplica feriados y fines de semana largo)</w:t>
      </w:r>
    </w:p>
    <w:tbl>
      <w:tblPr>
        <w:tblpPr w:leftFromText="141" w:rightFromText="141" w:vertAnchor="page" w:horzAnchor="margin" w:tblpXSpec="center" w:tblpY="4061"/>
        <w:tblW w:w="11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014"/>
        <w:gridCol w:w="222"/>
        <w:gridCol w:w="2835"/>
        <w:gridCol w:w="2552"/>
        <w:gridCol w:w="2551"/>
      </w:tblGrid>
      <w:tr w:rsidR="00D74C12" w:rsidTr="00D74C12">
        <w:trPr>
          <w:trHeight w:val="312"/>
        </w:trPr>
        <w:tc>
          <w:tcPr>
            <w:tcW w:w="2268" w:type="dxa"/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lang w:eastAsia="es-AR"/>
              </w:rPr>
              <w:t>Tipo de Habitación</w:t>
            </w:r>
          </w:p>
        </w:tc>
        <w:tc>
          <w:tcPr>
            <w:tcW w:w="1014" w:type="dxa"/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lang w:eastAsia="es-AR"/>
              </w:rPr>
              <w:t>MT2</w:t>
            </w:r>
          </w:p>
        </w:tc>
        <w:tc>
          <w:tcPr>
            <w:tcW w:w="222" w:type="dxa"/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szCs w:val="24"/>
                <w:lang w:eastAsia="es-AR"/>
              </w:rPr>
              <w:t>RACK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szCs w:val="24"/>
                <w:lang w:eastAsia="es-AR"/>
              </w:rPr>
              <w:t>NACIONAL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szCs w:val="24"/>
                <w:lang w:eastAsia="es-AR"/>
              </w:rPr>
              <w:t>EXTRANJERO</w:t>
            </w:r>
          </w:p>
        </w:tc>
      </w:tr>
      <w:tr w:rsidR="00D74C12" w:rsidTr="00D74C12">
        <w:trPr>
          <w:trHeight w:val="302"/>
        </w:trPr>
        <w:tc>
          <w:tcPr>
            <w:tcW w:w="2268" w:type="dxa"/>
            <w:tcBorders>
              <w:top w:val="single" w:sz="4" w:space="0" w:color="FFC000"/>
              <w:left w:val="single" w:sz="4" w:space="0" w:color="FFC000"/>
              <w:bottom w:val="nil"/>
              <w:right w:val="nil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sz w:val="36"/>
                <w:lang w:eastAsia="es-AR"/>
              </w:rPr>
              <w:t>STANDARD DBL</w:t>
            </w:r>
          </w:p>
        </w:tc>
        <w:tc>
          <w:tcPr>
            <w:tcW w:w="1014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FF9933"/>
              <w:right w:val="nil"/>
            </w:tcBorders>
            <w:shd w:val="clear" w:color="auto" w:fill="FF9933"/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4071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ARS 2150 + IVA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US$ 70 + IMP.</w:t>
            </w:r>
          </w:p>
        </w:tc>
      </w:tr>
      <w:tr w:rsidR="00D74C12" w:rsidTr="00D74C12">
        <w:trPr>
          <w:trHeight w:val="244"/>
        </w:trPr>
        <w:tc>
          <w:tcPr>
            <w:tcW w:w="2268" w:type="dxa"/>
            <w:tcBorders>
              <w:top w:val="single" w:sz="4" w:space="0" w:color="FF9933"/>
              <w:left w:val="single" w:sz="4" w:space="0" w:color="FFC000"/>
              <w:bottom w:val="nil"/>
              <w:right w:val="nil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sz w:val="36"/>
                <w:lang w:eastAsia="es-AR"/>
              </w:rPr>
              <w:t>STANDARD TPL</w:t>
            </w:r>
          </w:p>
        </w:tc>
        <w:tc>
          <w:tcPr>
            <w:tcW w:w="1014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C000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26</w:t>
            </w:r>
          </w:p>
        </w:tc>
        <w:tc>
          <w:tcPr>
            <w:tcW w:w="222" w:type="dxa"/>
            <w:shd w:val="clear" w:color="auto" w:fill="FF9933"/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4690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ARS 2650 + IVA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US$ 88 + IMP.  </w:t>
            </w:r>
          </w:p>
        </w:tc>
      </w:tr>
      <w:tr w:rsidR="00D74C12" w:rsidTr="00D74C12">
        <w:trPr>
          <w:trHeight w:val="484"/>
        </w:trPr>
        <w:tc>
          <w:tcPr>
            <w:tcW w:w="2268" w:type="dxa"/>
            <w:tcBorders>
              <w:top w:val="single" w:sz="4" w:space="0" w:color="FF9933"/>
              <w:left w:val="single" w:sz="4" w:space="0" w:color="FFC000"/>
              <w:bottom w:val="nil"/>
              <w:right w:val="nil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sz w:val="36"/>
                <w:lang w:eastAsia="es-AR"/>
              </w:rPr>
              <w:t>MASTER DBL</w:t>
            </w:r>
          </w:p>
        </w:tc>
        <w:tc>
          <w:tcPr>
            <w:tcW w:w="1014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C000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30</w:t>
            </w:r>
          </w:p>
        </w:tc>
        <w:tc>
          <w:tcPr>
            <w:tcW w:w="222" w:type="dxa"/>
            <w:tcBorders>
              <w:top w:val="single" w:sz="4" w:space="0" w:color="FF9933"/>
              <w:left w:val="nil"/>
              <w:bottom w:val="nil"/>
              <w:right w:val="nil"/>
            </w:tcBorders>
            <w:shd w:val="clear" w:color="auto" w:fill="FF9933"/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4820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ARS 2550 + IVA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US$ 81 + IMP.</w:t>
            </w:r>
          </w:p>
        </w:tc>
      </w:tr>
      <w:tr w:rsidR="00D74C12" w:rsidTr="00D74C12">
        <w:trPr>
          <w:trHeight w:val="446"/>
        </w:trPr>
        <w:tc>
          <w:tcPr>
            <w:tcW w:w="2268" w:type="dxa"/>
            <w:tcBorders>
              <w:top w:val="single" w:sz="4" w:space="0" w:color="FF9933"/>
              <w:left w:val="single" w:sz="4" w:space="0" w:color="FFC000"/>
              <w:bottom w:val="nil"/>
              <w:right w:val="nil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sz w:val="36"/>
                <w:lang w:eastAsia="es-AR"/>
              </w:rPr>
              <w:t>STUDIO</w:t>
            </w:r>
          </w:p>
        </w:tc>
        <w:tc>
          <w:tcPr>
            <w:tcW w:w="1014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C000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40</w:t>
            </w:r>
          </w:p>
        </w:tc>
        <w:tc>
          <w:tcPr>
            <w:tcW w:w="222" w:type="dxa"/>
            <w:tcBorders>
              <w:top w:val="single" w:sz="4" w:space="0" w:color="FF9933"/>
              <w:left w:val="nil"/>
              <w:bottom w:val="nil"/>
              <w:right w:val="nil"/>
            </w:tcBorders>
            <w:shd w:val="clear" w:color="auto" w:fill="FF9933"/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5335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ARS 2880 + IVA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US$ 98 + IMP. </w:t>
            </w:r>
          </w:p>
        </w:tc>
      </w:tr>
      <w:tr w:rsidR="00D74C12" w:rsidTr="00D74C12">
        <w:trPr>
          <w:trHeight w:val="408"/>
        </w:trPr>
        <w:tc>
          <w:tcPr>
            <w:tcW w:w="2268" w:type="dxa"/>
            <w:tcBorders>
              <w:top w:val="single" w:sz="4" w:space="0" w:color="FF9933"/>
              <w:left w:val="single" w:sz="4" w:space="0" w:color="FFC000"/>
              <w:bottom w:val="single" w:sz="4" w:space="0" w:color="FF9933"/>
              <w:right w:val="nil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sz w:val="36"/>
                <w:lang w:eastAsia="es-AR"/>
              </w:rPr>
              <w:t>CRUCERO SUITE</w:t>
            </w:r>
          </w:p>
        </w:tc>
        <w:tc>
          <w:tcPr>
            <w:tcW w:w="1014" w:type="dxa"/>
            <w:tcBorders>
              <w:top w:val="nil"/>
              <w:left w:val="single" w:sz="4" w:space="0" w:color="FF9933"/>
              <w:bottom w:val="nil"/>
              <w:right w:val="single" w:sz="4" w:space="0" w:color="FFC000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60</w:t>
            </w:r>
          </w:p>
        </w:tc>
        <w:tc>
          <w:tcPr>
            <w:tcW w:w="222" w:type="dxa"/>
            <w:tcBorders>
              <w:top w:val="single" w:sz="4" w:space="0" w:color="FF9933"/>
              <w:left w:val="nil"/>
              <w:bottom w:val="single" w:sz="4" w:space="0" w:color="FFC000"/>
              <w:right w:val="nil"/>
            </w:tcBorders>
            <w:shd w:val="clear" w:color="auto" w:fill="FF9933"/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5940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3120 + IVA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US$ 120 + IMP.</w:t>
            </w:r>
          </w:p>
        </w:tc>
      </w:tr>
    </w:tbl>
    <w:p w:rsidR="00D74C12" w:rsidRDefault="00D74C12" w:rsidP="00D74C12">
      <w:pPr>
        <w:jc w:val="center"/>
      </w:pPr>
      <w:bookmarkStart w:id="0" w:name="_GoBack"/>
      <w:bookmarkEnd w:id="0"/>
      <w:r>
        <w:rPr>
          <w:rFonts w:cs="Times New Roman"/>
        </w:rPr>
        <w:br w:type="page"/>
      </w:r>
      <w:r>
        <w:lastRenderedPageBreak/>
        <w:t xml:space="preserve"> Temporada </w:t>
      </w:r>
      <w:r>
        <w:rPr>
          <w:b/>
          <w:sz w:val="28"/>
        </w:rPr>
        <w:t>ALTA</w:t>
      </w:r>
      <w:r>
        <w:t xml:space="preserve">: </w:t>
      </w:r>
    </w:p>
    <w:p w:rsidR="00D74C12" w:rsidRDefault="00D74C12" w:rsidP="00D74C12">
      <w:pPr>
        <w:rPr>
          <w:sz w:val="28"/>
          <w:u w:val="single"/>
        </w:rPr>
      </w:pPr>
      <w:r>
        <w:rPr>
          <w:sz w:val="28"/>
          <w:u w:val="single"/>
        </w:rPr>
        <w:t>Carnaval, semana santa, vacaciones de julio, navidad y fines de semana</w:t>
      </w:r>
      <w:r>
        <w:rPr>
          <w:sz w:val="28"/>
          <w:u w:val="single"/>
        </w:rPr>
        <w:t xml:space="preserve"> lar</w:t>
      </w:r>
    </w:p>
    <w:p w:rsidR="00D74C12" w:rsidRDefault="00D74C12" w:rsidP="00D74C12">
      <w:r>
        <w:t> </w:t>
      </w:r>
    </w:p>
    <w:p w:rsidR="00D74C12" w:rsidRDefault="00D74C12" w:rsidP="00D74C12">
      <w:pPr>
        <w:jc w:val="center"/>
      </w:pPr>
      <w:r>
        <w:rPr>
          <w:sz w:val="28"/>
        </w:rPr>
        <w:t xml:space="preserve"> </w:t>
      </w:r>
    </w:p>
    <w:tbl>
      <w:tblPr>
        <w:tblpPr w:leftFromText="141" w:rightFromText="141" w:vertAnchor="page" w:horzAnchor="margin" w:tblpXSpec="center" w:tblpY="2897"/>
        <w:tblW w:w="11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014"/>
        <w:gridCol w:w="222"/>
        <w:gridCol w:w="2835"/>
        <w:gridCol w:w="2552"/>
        <w:gridCol w:w="2551"/>
      </w:tblGrid>
      <w:tr w:rsidR="00D74C12" w:rsidTr="00D74C12">
        <w:trPr>
          <w:trHeight w:val="312"/>
        </w:trPr>
        <w:tc>
          <w:tcPr>
            <w:tcW w:w="2268" w:type="dxa"/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lang w:eastAsia="es-AR"/>
              </w:rPr>
              <w:t>Tipo de Habitación</w:t>
            </w:r>
          </w:p>
        </w:tc>
        <w:tc>
          <w:tcPr>
            <w:tcW w:w="1014" w:type="dxa"/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lang w:eastAsia="es-AR"/>
              </w:rPr>
              <w:t>MT2</w:t>
            </w:r>
          </w:p>
        </w:tc>
        <w:tc>
          <w:tcPr>
            <w:tcW w:w="222" w:type="dxa"/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szCs w:val="24"/>
                <w:lang w:eastAsia="es-AR"/>
              </w:rPr>
              <w:t>RACK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szCs w:val="24"/>
                <w:lang w:eastAsia="es-AR"/>
              </w:rPr>
              <w:t>NACIONAL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shd w:val="clear" w:color="auto" w:fill="FF9933"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color w:val="FFFFFF"/>
                <w:sz w:val="36"/>
                <w:szCs w:val="24"/>
                <w:lang w:eastAsia="es-AR"/>
              </w:rPr>
              <w:t>EXTRANJERO</w:t>
            </w:r>
          </w:p>
        </w:tc>
      </w:tr>
      <w:tr w:rsidR="00D74C12" w:rsidTr="00D74C12">
        <w:trPr>
          <w:trHeight w:val="302"/>
        </w:trPr>
        <w:tc>
          <w:tcPr>
            <w:tcW w:w="2268" w:type="dxa"/>
            <w:tcBorders>
              <w:top w:val="single" w:sz="4" w:space="0" w:color="FFC000"/>
              <w:left w:val="single" w:sz="4" w:space="0" w:color="FFC000"/>
              <w:bottom w:val="nil"/>
              <w:right w:val="nil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sz w:val="36"/>
                <w:lang w:eastAsia="es-AR"/>
              </w:rPr>
              <w:t>STANDARD DBL</w:t>
            </w:r>
          </w:p>
        </w:tc>
        <w:tc>
          <w:tcPr>
            <w:tcW w:w="1014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FF9933"/>
              <w:right w:val="nil"/>
            </w:tcBorders>
            <w:shd w:val="clear" w:color="auto" w:fill="FF9933"/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5071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ARS 3450 + IVA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US$ 98 + IMP.</w:t>
            </w:r>
          </w:p>
        </w:tc>
      </w:tr>
      <w:tr w:rsidR="00D74C12" w:rsidTr="00D74C12">
        <w:trPr>
          <w:trHeight w:val="244"/>
        </w:trPr>
        <w:tc>
          <w:tcPr>
            <w:tcW w:w="2268" w:type="dxa"/>
            <w:tcBorders>
              <w:top w:val="single" w:sz="4" w:space="0" w:color="FF9933"/>
              <w:left w:val="single" w:sz="4" w:space="0" w:color="FFC000"/>
              <w:bottom w:val="nil"/>
              <w:right w:val="nil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sz w:val="36"/>
                <w:lang w:eastAsia="es-AR"/>
              </w:rPr>
              <w:t>STANDARD TPL</w:t>
            </w:r>
          </w:p>
        </w:tc>
        <w:tc>
          <w:tcPr>
            <w:tcW w:w="1014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C000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26</w:t>
            </w:r>
          </w:p>
        </w:tc>
        <w:tc>
          <w:tcPr>
            <w:tcW w:w="222" w:type="dxa"/>
            <w:shd w:val="clear" w:color="auto" w:fill="FF9933"/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5690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ARS 3820 + IVA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US$ 117 + IMP.  </w:t>
            </w:r>
          </w:p>
        </w:tc>
      </w:tr>
      <w:tr w:rsidR="00D74C12" w:rsidTr="00D74C12">
        <w:trPr>
          <w:trHeight w:val="484"/>
        </w:trPr>
        <w:tc>
          <w:tcPr>
            <w:tcW w:w="2268" w:type="dxa"/>
            <w:tcBorders>
              <w:top w:val="single" w:sz="4" w:space="0" w:color="FF9933"/>
              <w:left w:val="single" w:sz="4" w:space="0" w:color="FFC000"/>
              <w:bottom w:val="nil"/>
              <w:right w:val="nil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sz w:val="36"/>
                <w:lang w:eastAsia="es-AR"/>
              </w:rPr>
              <w:t>MASTER DBL</w:t>
            </w:r>
          </w:p>
        </w:tc>
        <w:tc>
          <w:tcPr>
            <w:tcW w:w="1014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C000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30</w:t>
            </w:r>
          </w:p>
        </w:tc>
        <w:tc>
          <w:tcPr>
            <w:tcW w:w="222" w:type="dxa"/>
            <w:tcBorders>
              <w:top w:val="single" w:sz="4" w:space="0" w:color="FF9933"/>
              <w:left w:val="nil"/>
              <w:bottom w:val="nil"/>
              <w:right w:val="nil"/>
            </w:tcBorders>
            <w:shd w:val="clear" w:color="auto" w:fill="FF9933"/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5820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ARS 3920 + IVA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US$ 112 + IMP.</w:t>
            </w:r>
          </w:p>
        </w:tc>
      </w:tr>
      <w:tr w:rsidR="00D74C12" w:rsidTr="00D74C12">
        <w:trPr>
          <w:trHeight w:val="446"/>
        </w:trPr>
        <w:tc>
          <w:tcPr>
            <w:tcW w:w="2268" w:type="dxa"/>
            <w:tcBorders>
              <w:top w:val="single" w:sz="4" w:space="0" w:color="FF9933"/>
              <w:left w:val="single" w:sz="4" w:space="0" w:color="FFC000"/>
              <w:bottom w:val="nil"/>
              <w:right w:val="nil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sz w:val="36"/>
                <w:lang w:eastAsia="es-AR"/>
              </w:rPr>
              <w:t>STUDIO</w:t>
            </w:r>
          </w:p>
        </w:tc>
        <w:tc>
          <w:tcPr>
            <w:tcW w:w="1014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C000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40</w:t>
            </w:r>
          </w:p>
        </w:tc>
        <w:tc>
          <w:tcPr>
            <w:tcW w:w="222" w:type="dxa"/>
            <w:tcBorders>
              <w:top w:val="single" w:sz="4" w:space="0" w:color="FF9933"/>
              <w:left w:val="nil"/>
              <w:bottom w:val="nil"/>
              <w:right w:val="nil"/>
            </w:tcBorders>
            <w:shd w:val="clear" w:color="auto" w:fill="FF9933"/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6335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ARS 4090 + IVA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 xml:space="preserve">US$ 129 + IMP. </w:t>
            </w:r>
          </w:p>
        </w:tc>
      </w:tr>
      <w:tr w:rsidR="00D74C12" w:rsidTr="00D74C12">
        <w:trPr>
          <w:trHeight w:val="408"/>
        </w:trPr>
        <w:tc>
          <w:tcPr>
            <w:tcW w:w="2268" w:type="dxa"/>
            <w:tcBorders>
              <w:top w:val="single" w:sz="4" w:space="0" w:color="FF9933"/>
              <w:left w:val="single" w:sz="4" w:space="0" w:color="FFC000"/>
              <w:bottom w:val="single" w:sz="4" w:space="0" w:color="FF9933"/>
              <w:right w:val="nil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b/>
                <w:bCs/>
                <w:sz w:val="36"/>
                <w:lang w:eastAsia="es-AR"/>
              </w:rPr>
              <w:t>CRUCERO SUITE</w:t>
            </w:r>
          </w:p>
        </w:tc>
        <w:tc>
          <w:tcPr>
            <w:tcW w:w="1014" w:type="dxa"/>
            <w:tcBorders>
              <w:top w:val="nil"/>
              <w:left w:val="single" w:sz="4" w:space="0" w:color="FF9933"/>
              <w:bottom w:val="nil"/>
              <w:right w:val="single" w:sz="4" w:space="0" w:color="FFC000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60</w:t>
            </w:r>
          </w:p>
        </w:tc>
        <w:tc>
          <w:tcPr>
            <w:tcW w:w="222" w:type="dxa"/>
            <w:tcBorders>
              <w:top w:val="single" w:sz="4" w:space="0" w:color="FF9933"/>
              <w:left w:val="nil"/>
              <w:bottom w:val="single" w:sz="4" w:space="0" w:color="FFC000"/>
              <w:right w:val="nil"/>
            </w:tcBorders>
            <w:shd w:val="clear" w:color="auto" w:fill="FF9933"/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6940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ARS 4350 + IVA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9933"/>
              <w:right w:val="single" w:sz="4" w:space="0" w:color="FF9933"/>
            </w:tcBorders>
            <w:noWrap/>
            <w:vAlign w:val="center"/>
            <w:hideMark/>
          </w:tcPr>
          <w:p w:rsidR="00D74C12" w:rsidRDefault="00D74C12">
            <w:pPr>
              <w:spacing w:after="0" w:line="240" w:lineRule="auto"/>
              <w:jc w:val="center"/>
            </w:pPr>
            <w:r>
              <w:rPr>
                <w:rFonts w:ascii="Calibri"/>
                <w:sz w:val="36"/>
                <w:lang w:eastAsia="es-AR"/>
              </w:rPr>
              <w:t>US$ 139 + IMP.</w:t>
            </w:r>
          </w:p>
        </w:tc>
      </w:tr>
    </w:tbl>
    <w:p w:rsidR="00D74C12" w:rsidRDefault="00D74C12" w:rsidP="00D74C12">
      <w:r>
        <w:t> </w:t>
      </w:r>
    </w:p>
    <w:p w:rsidR="00D74C12" w:rsidRDefault="00D74C12" w:rsidP="00D74C12">
      <w:r>
        <w:t xml:space="preserve"> </w:t>
      </w:r>
    </w:p>
    <w:p w:rsidR="00D74C12" w:rsidRDefault="00D74C12" w:rsidP="00D74C12">
      <w:pPr>
        <w:jc w:val="center"/>
      </w:pPr>
      <w:r>
        <w:t xml:space="preserve">  </w:t>
      </w:r>
    </w:p>
    <w:p w:rsidR="00D74C12" w:rsidRDefault="00D74C12" w:rsidP="00D74C12">
      <w:r>
        <w:t> </w:t>
      </w:r>
    </w:p>
    <w:p w:rsidR="00D74C12" w:rsidRDefault="00D74C12" w:rsidP="00D74C12">
      <w:r>
        <w:t> </w:t>
      </w:r>
    </w:p>
    <w:p w:rsidR="00D74C12" w:rsidRDefault="00D74C12" w:rsidP="00D74C12">
      <w:r>
        <w:t> </w:t>
      </w:r>
    </w:p>
    <w:p w:rsidR="00D74C12" w:rsidRDefault="00D74C12" w:rsidP="00D74C12">
      <w:r>
        <w:t> </w:t>
      </w:r>
    </w:p>
    <w:p w:rsidR="00D74C12" w:rsidRDefault="00D74C12" w:rsidP="00D74C12">
      <w:r>
        <w:t> </w:t>
      </w:r>
    </w:p>
    <w:p w:rsidR="00D74C12" w:rsidRDefault="00D74C12" w:rsidP="00D74C12">
      <w:r>
        <w:t> </w:t>
      </w:r>
    </w:p>
    <w:p w:rsidR="00D74C12" w:rsidRDefault="00D74C12" w:rsidP="00D74C12">
      <w:r>
        <w:t> </w:t>
      </w:r>
    </w:p>
    <w:p w:rsidR="00D74C12" w:rsidRDefault="00D74C12" w:rsidP="00D74C12">
      <w:r>
        <w:t> </w:t>
      </w:r>
    </w:p>
    <w:p w:rsidR="0077290F" w:rsidRDefault="0077290F"/>
    <w:sectPr w:rsidR="007729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12"/>
    <w:rsid w:val="0077290F"/>
    <w:rsid w:val="00D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12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4C12"/>
    <w:pPr>
      <w:spacing w:after="0" w:line="240" w:lineRule="auto"/>
    </w:pPr>
    <w:rPr>
      <w:color w:val="000000"/>
    </w:rPr>
  </w:style>
  <w:style w:type="paragraph" w:styleId="Prrafodelista">
    <w:name w:val="List Paragraph"/>
    <w:basedOn w:val="Normal"/>
    <w:uiPriority w:val="34"/>
    <w:qFormat/>
    <w:rsid w:val="00D74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12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4C12"/>
    <w:pPr>
      <w:spacing w:after="0" w:line="240" w:lineRule="auto"/>
    </w:pPr>
    <w:rPr>
      <w:color w:val="000000"/>
    </w:rPr>
  </w:style>
  <w:style w:type="paragraph" w:styleId="Prrafodelista">
    <w:name w:val="List Paragraph"/>
    <w:basedOn w:val="Normal"/>
    <w:uiPriority w:val="34"/>
    <w:qFormat/>
    <w:rsid w:val="00D7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2019-04-11T22:18:00Z</dcterms:created>
  <dcterms:modified xsi:type="dcterms:W3CDTF">2019-04-11T22:21:00Z</dcterms:modified>
</cp:coreProperties>
</file>