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  <w:u w:val="single"/>
        </w:rPr>
        <w:t>GRUPO TEHUEL – Tarifas v</w:t>
      </w:r>
      <w:r>
        <w:rPr>
          <w:rFonts w:ascii="Calibri" w:hAnsi="Calibri"/>
          <w:color w:val="1F497D"/>
          <w:sz w:val="22"/>
          <w:szCs w:val="22"/>
          <w:u w:val="single"/>
        </w:rPr>
        <w:t>igentes hasta el 22 de Diciembre de 2019:</w:t>
      </w:r>
    </w:p>
    <w:p w:rsidR="008E3AD6" w:rsidRDefault="008E3AD6" w:rsidP="008E3AD6">
      <w:pPr>
        <w:pStyle w:val="xmsonormal"/>
      </w:pPr>
      <w:r>
        <w:rPr>
          <w:rFonts w:ascii="Calibri" w:hAnsi="Calibri"/>
          <w:b/>
          <w:bCs/>
          <w:color w:val="1F497D"/>
          <w:sz w:val="22"/>
          <w:szCs w:val="22"/>
        </w:rPr>
        <w:t>Hotel Tehuel: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•$1095 con media pensión (desayuno y cena) por día y por persona.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•$895 con desayuno por día y por persona.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•Promoción: 5 noches con media pensión por persona, $4995.</w:t>
      </w:r>
    </w:p>
    <w:p w:rsidR="008E3AD6" w:rsidRDefault="008E3AD6" w:rsidP="008E3AD6">
      <w:pPr>
        <w:pStyle w:val="xmsonormal"/>
      </w:pPr>
      <w:r>
        <w:rPr>
          <w:rFonts w:ascii="Calibri" w:hAnsi="Calibri"/>
          <w:b/>
          <w:bCs/>
          <w:color w:val="1F497D"/>
          <w:sz w:val="22"/>
          <w:szCs w:val="22"/>
        </w:rPr>
        <w:t>Hotel Gran Lucerna: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•$995 con media pensión (desayuno y cena) por día y por persona.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•$795 con desayuno por día y por persona.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•Promoción: 5 noches con media pensión por persona, $4625.</w:t>
      </w:r>
    </w:p>
    <w:p w:rsidR="008E3AD6" w:rsidRDefault="008E3AD6" w:rsidP="008E3AD6">
      <w:pPr>
        <w:pStyle w:val="xmsonormal"/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Gran Hotel </w:t>
      </w:r>
      <w:proofErr w:type="spellStart"/>
      <w:r>
        <w:rPr>
          <w:rFonts w:ascii="Calibri" w:hAnsi="Calibri"/>
          <w:b/>
          <w:bCs/>
          <w:color w:val="1F497D"/>
          <w:sz w:val="22"/>
          <w:szCs w:val="22"/>
        </w:rPr>
        <w:t>Nor-Tomarza</w:t>
      </w:r>
      <w:proofErr w:type="spellEnd"/>
      <w:r>
        <w:rPr>
          <w:rFonts w:ascii="Calibri" w:hAnsi="Calibri"/>
          <w:b/>
          <w:bCs/>
          <w:color w:val="1F497D"/>
          <w:sz w:val="22"/>
          <w:szCs w:val="22"/>
        </w:rPr>
        <w:t>: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•$1195 con media pensión (desayuno y cena) por día y por persona.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•$995 con desayuno por día y por persona.</w:t>
      </w:r>
    </w:p>
    <w:p w:rsidR="008E3AD6" w:rsidRDefault="008E3AD6" w:rsidP="008E3AD6">
      <w:pPr>
        <w:pStyle w:val="xmsonormal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•Promoción: 5 noches con media pensión por persona, $5695.</w:t>
      </w:r>
    </w:p>
    <w:p w:rsidR="008E3AD6" w:rsidRDefault="008E3AD6" w:rsidP="008E3AD6">
      <w:pPr>
        <w:pStyle w:val="xmsonormal"/>
        <w:rPr>
          <w:rFonts w:ascii="Calibri" w:hAnsi="Calibri"/>
          <w:color w:val="1F497D"/>
          <w:sz w:val="22"/>
          <w:szCs w:val="22"/>
        </w:rPr>
      </w:pP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 xml:space="preserve">Sobre estos precios 15 % de descuento para afiliados APJ EPE 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Tarifas en habitación base doble o triple.</w:t>
      </w:r>
      <w:r>
        <w:rPr>
          <w:rFonts w:ascii="Calibri" w:hAnsi="Calibri"/>
          <w:color w:val="1F497D"/>
          <w:sz w:val="22"/>
          <w:szCs w:val="22"/>
        </w:rPr>
        <w:br/>
        <w:t>Consultar por recargo para singles.</w:t>
      </w:r>
    </w:p>
    <w:p w:rsidR="008E3AD6" w:rsidRDefault="008E3AD6" w:rsidP="008E3AD6">
      <w:pPr>
        <w:pStyle w:val="xmsonormal"/>
      </w:pPr>
      <w:r>
        <w:rPr>
          <w:rFonts w:ascii="Calibri" w:hAnsi="Calibri"/>
          <w:color w:val="1F497D"/>
          <w:sz w:val="22"/>
          <w:szCs w:val="22"/>
        </w:rPr>
        <w:t>Política de menores: de 0 hasta 4 años sin cargo, de 5 a 10 años abonan el 50% de la tarifa.</w:t>
      </w:r>
    </w:p>
    <w:p w:rsidR="008E3AD6" w:rsidRDefault="008E3AD6" w:rsidP="008E3AD6">
      <w:pPr>
        <w:pStyle w:val="xmsonormal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Política de mascotas: No se aceptan.</w:t>
      </w:r>
    </w:p>
    <w:p w:rsidR="008E3AD6" w:rsidRDefault="008E3AD6" w:rsidP="008E3AD6">
      <w:pPr>
        <w:pStyle w:val="xmsonormal"/>
      </w:pPr>
      <w:hyperlink r:id="rId5" w:history="1">
        <w:r>
          <w:rPr>
            <w:rStyle w:val="Hipervnculo"/>
            <w:sz w:val="22"/>
            <w:szCs w:val="22"/>
          </w:rPr>
          <w:t>http://www.hotellucerna.com.ar</w:t>
        </w:r>
      </w:hyperlink>
      <w:bookmarkStart w:id="0" w:name="_GoBack"/>
      <w:bookmarkEnd w:id="0"/>
    </w:p>
    <w:p w:rsidR="008E3AD6" w:rsidRDefault="008E3AD6" w:rsidP="008E3AD6">
      <w:pPr>
        <w:pStyle w:val="xmsonormal"/>
      </w:pPr>
      <w:hyperlink r:id="rId6" w:history="1">
        <w:r>
          <w:rPr>
            <w:rStyle w:val="Hipervnculo"/>
            <w:sz w:val="22"/>
            <w:szCs w:val="22"/>
          </w:rPr>
          <w:t>http://www.granhotelnortomarza.com.ar</w:t>
        </w:r>
      </w:hyperlink>
    </w:p>
    <w:p w:rsidR="008E3AD6" w:rsidRDefault="008E3AD6" w:rsidP="008E3AD6">
      <w:pPr>
        <w:pStyle w:val="xmsonormal"/>
      </w:pPr>
      <w:hyperlink r:id="rId7" w:history="1">
        <w:r>
          <w:rPr>
            <w:rStyle w:val="Hipervnculo"/>
            <w:sz w:val="22"/>
            <w:szCs w:val="22"/>
          </w:rPr>
          <w:t>http://www.hotetehuel.com.ar</w:t>
        </w:r>
      </w:hyperlink>
    </w:p>
    <w:p w:rsidR="008E3AD6" w:rsidRDefault="008E3AD6" w:rsidP="008E3AD6">
      <w:pPr>
        <w:pStyle w:val="xmsonormal"/>
        <w:rPr>
          <w:rFonts w:ascii="Calibri" w:hAnsi="Calibri"/>
          <w:color w:val="1F497D"/>
          <w:sz w:val="22"/>
          <w:szCs w:val="22"/>
        </w:rPr>
      </w:pPr>
    </w:p>
    <w:p w:rsidR="008E3AD6" w:rsidRDefault="008E3AD6" w:rsidP="008E3AD6">
      <w:pPr>
        <w:pStyle w:val="xmsonormal"/>
      </w:pPr>
    </w:p>
    <w:p w:rsidR="00F424C6" w:rsidRDefault="00F424C6"/>
    <w:sectPr w:rsidR="00F424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D6"/>
    <w:rsid w:val="008E3AD6"/>
    <w:rsid w:val="00F4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E3AD6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E3AD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E3AD6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8E3A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tetehuel.com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anhotelnortomarza.com.ar" TargetMode="External"/><Relationship Id="rId5" Type="http://schemas.openxmlformats.org/officeDocument/2006/relationships/hyperlink" Target="http://www.hotellucerna.com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2019-06-11T22:14:00Z</dcterms:created>
  <dcterms:modified xsi:type="dcterms:W3CDTF">2019-06-11T22:15:00Z</dcterms:modified>
</cp:coreProperties>
</file>